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30"/>
        <w:gridCol w:w="293"/>
        <w:gridCol w:w="1028"/>
        <w:gridCol w:w="195"/>
        <w:gridCol w:w="1019"/>
        <w:gridCol w:w="1214"/>
      </w:tblGrid>
      <w:tr w:rsidR="00B86971" w:rsidRPr="004A6C76" w:rsidTr="00B86971">
        <w:trPr>
          <w:trHeight w:val="615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jc w:val="right"/>
              <w:rPr>
                <w:sz w:val="22"/>
                <w:szCs w:val="22"/>
              </w:rPr>
            </w:pPr>
            <w:bookmarkStart w:id="0" w:name="RANGE!A1:D60"/>
            <w:r w:rsidRPr="004A6C76">
              <w:rPr>
                <w:sz w:val="22"/>
                <w:szCs w:val="22"/>
              </w:rPr>
              <w:t> </w:t>
            </w:r>
          </w:p>
          <w:bookmarkEnd w:id="0"/>
          <w:p w:rsidR="00B86971" w:rsidRPr="004A6C76" w:rsidRDefault="00B86971" w:rsidP="00274B38">
            <w:pPr>
              <w:jc w:val="right"/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Приложение № 1 к договору управления многоквартирным домом</w:t>
            </w:r>
            <w:r w:rsidRPr="004A6C76">
              <w:rPr>
                <w:sz w:val="22"/>
                <w:szCs w:val="22"/>
              </w:rPr>
              <w:br/>
            </w:r>
          </w:p>
        </w:tc>
      </w:tr>
      <w:tr w:rsidR="00B86971" w:rsidRPr="004A6C76" w:rsidTr="00B86971">
        <w:trPr>
          <w:trHeight w:val="360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B86971" w:rsidRPr="004A6C76" w:rsidTr="00B86971">
        <w:trPr>
          <w:trHeight w:val="615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      </w:r>
          </w:p>
        </w:tc>
      </w:tr>
      <w:tr w:rsidR="00B86971" w:rsidRPr="004A6C76" w:rsidTr="00B86971">
        <w:trPr>
          <w:trHeight w:val="327"/>
        </w:trPr>
        <w:tc>
          <w:tcPr>
            <w:tcW w:w="6530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9" w:type="dxa"/>
            <w:gridSpan w:val="5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Клары Цеткин,38</w:t>
            </w:r>
          </w:p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 </w:t>
            </w:r>
          </w:p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86971" w:rsidRPr="004A6C76" w:rsidTr="00B86971">
        <w:trPr>
          <w:trHeight w:val="1260"/>
        </w:trPr>
        <w:tc>
          <w:tcPr>
            <w:tcW w:w="6530" w:type="dxa"/>
            <w:hideMark/>
          </w:tcPr>
          <w:p w:rsidR="00B86971" w:rsidRPr="004A6C76" w:rsidRDefault="00B86971" w:rsidP="00274B38">
            <w:pPr>
              <w:rPr>
                <w:sz w:val="22"/>
                <w:szCs w:val="22"/>
                <w:u w:val="single"/>
              </w:rPr>
            </w:pPr>
            <w:r w:rsidRPr="004A6C76">
              <w:rPr>
                <w:sz w:val="22"/>
                <w:szCs w:val="22"/>
                <w:u w:val="single"/>
              </w:rPr>
              <w:t>Наименование работ и услуг</w:t>
            </w:r>
            <w:r w:rsidRPr="004A6C76">
              <w:rPr>
                <w:sz w:val="22"/>
                <w:szCs w:val="22"/>
              </w:rPr>
              <w:br/>
              <w:t>Периодичность выполнения работ и оказания услуг</w:t>
            </w:r>
          </w:p>
        </w:tc>
        <w:tc>
          <w:tcPr>
            <w:tcW w:w="1321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Годовая плата, руб.</w:t>
            </w:r>
          </w:p>
        </w:tc>
        <w:tc>
          <w:tcPr>
            <w:tcW w:w="1214" w:type="dxa"/>
            <w:gridSpan w:val="2"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Стоимость на 1 м</w:t>
            </w:r>
            <w:proofErr w:type="gramStart"/>
            <w:r w:rsidRPr="004A6C76">
              <w:rPr>
                <w:sz w:val="22"/>
                <w:szCs w:val="22"/>
              </w:rPr>
              <w:t>2</w:t>
            </w:r>
            <w:proofErr w:type="gramEnd"/>
            <w:r w:rsidRPr="004A6C76">
              <w:rPr>
                <w:sz w:val="22"/>
                <w:szCs w:val="22"/>
              </w:rPr>
              <w:t xml:space="preserve"> общей площади в месяц</w:t>
            </w:r>
          </w:p>
        </w:tc>
        <w:tc>
          <w:tcPr>
            <w:tcW w:w="1214" w:type="dxa"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Стоимость на 1 м</w:t>
            </w:r>
            <w:proofErr w:type="gramStart"/>
            <w:r w:rsidRPr="004A6C76">
              <w:rPr>
                <w:sz w:val="22"/>
                <w:szCs w:val="22"/>
              </w:rPr>
              <w:t>2</w:t>
            </w:r>
            <w:proofErr w:type="gramEnd"/>
            <w:r w:rsidRPr="004A6C76">
              <w:rPr>
                <w:sz w:val="22"/>
                <w:szCs w:val="22"/>
              </w:rPr>
              <w:t xml:space="preserve"> жилой площади в месяц</w:t>
            </w:r>
          </w:p>
        </w:tc>
      </w:tr>
      <w:tr w:rsidR="00B86971" w:rsidRPr="004A6C76" w:rsidTr="00B86971">
        <w:trPr>
          <w:trHeight w:val="990"/>
        </w:trPr>
        <w:tc>
          <w:tcPr>
            <w:tcW w:w="6530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 xml:space="preserve">I. </w:t>
            </w:r>
            <w:proofErr w:type="gramStart"/>
            <w:r w:rsidRPr="004A6C76">
              <w:rPr>
                <w:b/>
                <w:bCs/>
                <w:sz w:val="22"/>
                <w:szCs w:val="22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321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23880,46</w:t>
            </w:r>
          </w:p>
        </w:tc>
        <w:tc>
          <w:tcPr>
            <w:tcW w:w="1214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4,72</w:t>
            </w:r>
          </w:p>
        </w:tc>
        <w:tc>
          <w:tcPr>
            <w:tcW w:w="1214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6,64</w:t>
            </w:r>
          </w:p>
        </w:tc>
      </w:tr>
      <w:tr w:rsidR="00B86971" w:rsidRPr="004A6C76" w:rsidTr="00B86971">
        <w:trPr>
          <w:trHeight w:val="563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 по решению собственников помещений</w:t>
            </w:r>
          </w:p>
        </w:tc>
      </w:tr>
      <w:tr w:rsidR="00B86971" w:rsidRPr="004A6C76" w:rsidTr="00B86971">
        <w:trPr>
          <w:trHeight w:val="274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1. ФУНДАМЕНТ</w:t>
            </w:r>
          </w:p>
        </w:tc>
      </w:tr>
      <w:tr w:rsidR="00B86971" w:rsidRPr="004A6C76" w:rsidTr="00B86971">
        <w:trPr>
          <w:trHeight w:val="1114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proofErr w:type="gramStart"/>
            <w:r w:rsidRPr="004A6C76">
              <w:rPr>
                <w:sz w:val="22"/>
                <w:szCs w:val="22"/>
              </w:rPr>
              <w:t>Проверка технического состояния видимых частей конструкций с выявлением: признаков неравномерных осадок фундаментов; коррозии арматуры, расслаивания, трещин, выпучивания, отклонения от вертикали;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</w:t>
            </w:r>
            <w:proofErr w:type="gramEnd"/>
            <w:r w:rsidRPr="004A6C76">
              <w:rPr>
                <w:sz w:val="22"/>
                <w:szCs w:val="22"/>
              </w:rPr>
              <w:t xml:space="preserve"> При выявлении нарушений - восстановление их работоспособности; ремонт </w:t>
            </w:r>
            <w:proofErr w:type="spellStart"/>
            <w:r w:rsidRPr="004A6C76">
              <w:rPr>
                <w:sz w:val="22"/>
                <w:szCs w:val="22"/>
              </w:rPr>
              <w:t>отмостки</w:t>
            </w:r>
            <w:proofErr w:type="spellEnd"/>
          </w:p>
        </w:tc>
      </w:tr>
      <w:tr w:rsidR="00B86971" w:rsidRPr="004A6C76" w:rsidTr="00B86971">
        <w:trPr>
          <w:trHeight w:val="274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3. СТЕНЫ</w:t>
            </w:r>
          </w:p>
        </w:tc>
      </w:tr>
      <w:tr w:rsidR="00B86971" w:rsidRPr="004A6C76" w:rsidTr="00B86971">
        <w:trPr>
          <w:trHeight w:val="1800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</w:t>
            </w:r>
            <w:proofErr w:type="gramStart"/>
            <w:r w:rsidRPr="004A6C76">
              <w:rPr>
                <w:sz w:val="22"/>
                <w:szCs w:val="22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  <w:proofErr w:type="gramEnd"/>
          </w:p>
        </w:tc>
      </w:tr>
      <w:tr w:rsidR="00B86971" w:rsidRPr="004A6C76" w:rsidTr="00B86971">
        <w:trPr>
          <w:trHeight w:val="274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4. ПЕРЕКРЫТИЯ</w:t>
            </w:r>
          </w:p>
        </w:tc>
      </w:tr>
      <w:tr w:rsidR="00B86971" w:rsidRPr="004A6C76" w:rsidTr="00B86971">
        <w:trPr>
          <w:trHeight w:val="1362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proofErr w:type="gramStart"/>
            <w:r w:rsidRPr="004A6C76">
              <w:rPr>
                <w:sz w:val="22"/>
                <w:szCs w:val="22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A6C76">
              <w:rPr>
                <w:sz w:val="22"/>
                <w:szCs w:val="22"/>
              </w:rPr>
              <w:t>опирания</w:t>
            </w:r>
            <w:proofErr w:type="spellEnd"/>
            <w:r w:rsidRPr="004A6C76"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  <w:proofErr w:type="gramEnd"/>
            <w:r w:rsidRPr="004A6C76">
              <w:rPr>
                <w:sz w:val="22"/>
                <w:szCs w:val="22"/>
              </w:rPr>
              <w:t xml:space="preserve">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B86971" w:rsidRPr="004A6C76" w:rsidTr="00B86971">
        <w:trPr>
          <w:trHeight w:val="274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6. БАЛКИ, ПЕРЕКРЫТИЯ</w:t>
            </w:r>
          </w:p>
        </w:tc>
      </w:tr>
      <w:tr w:rsidR="00B86971" w:rsidRPr="004A6C76" w:rsidTr="00B86971">
        <w:trPr>
          <w:trHeight w:val="930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proofErr w:type="gramStart"/>
            <w:r w:rsidRPr="004A6C76">
              <w:rPr>
                <w:sz w:val="22"/>
                <w:szCs w:val="22"/>
              </w:rPr>
      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</w:t>
            </w:r>
            <w:r w:rsidRPr="004A6C76">
              <w:rPr>
                <w:sz w:val="22"/>
                <w:szCs w:val="22"/>
              </w:rPr>
              <w:lastRenderedPageBreak/>
              <w:t>нарушений - разработка плана восстановительных работ (при необходимости), проведение восстановительных работ.</w:t>
            </w:r>
            <w:proofErr w:type="gramEnd"/>
          </w:p>
        </w:tc>
      </w:tr>
      <w:tr w:rsidR="00B86971" w:rsidRPr="004A6C76" w:rsidTr="00B86971">
        <w:trPr>
          <w:trHeight w:val="274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lastRenderedPageBreak/>
              <w:t>10. ПЕРЕГОРОДКИ</w:t>
            </w:r>
          </w:p>
        </w:tc>
      </w:tr>
      <w:tr w:rsidR="00B86971" w:rsidRPr="004A6C76" w:rsidTr="00B86971">
        <w:trPr>
          <w:trHeight w:val="919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B86971" w:rsidRPr="004A6C76" w:rsidTr="00B86971">
        <w:trPr>
          <w:trHeight w:val="274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11. ВНУТРЕННЯЯ ОТДЕЛКА</w:t>
            </w:r>
          </w:p>
        </w:tc>
      </w:tr>
      <w:tr w:rsidR="00B86971" w:rsidRPr="004A6C76" w:rsidTr="00B86971">
        <w:trPr>
          <w:trHeight w:val="477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B86971" w:rsidRPr="004A6C76" w:rsidTr="00B86971">
        <w:trPr>
          <w:trHeight w:val="274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12. ПОЛЫ</w:t>
            </w:r>
          </w:p>
        </w:tc>
      </w:tr>
      <w:tr w:rsidR="00B86971" w:rsidRPr="004A6C76" w:rsidTr="00B86971">
        <w:trPr>
          <w:trHeight w:val="720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B86971" w:rsidRPr="004A6C76" w:rsidTr="00B86971">
        <w:trPr>
          <w:trHeight w:val="274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13. ОКНА, ДВЕРИ</w:t>
            </w:r>
          </w:p>
        </w:tc>
      </w:tr>
      <w:tr w:rsidR="00B86971" w:rsidRPr="004A6C76" w:rsidTr="00B86971">
        <w:trPr>
          <w:trHeight w:val="863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B86971" w:rsidRPr="004A6C76" w:rsidTr="00B86971">
        <w:trPr>
          <w:trHeight w:val="875"/>
        </w:trPr>
        <w:tc>
          <w:tcPr>
            <w:tcW w:w="6823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028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12913,09</w:t>
            </w:r>
          </w:p>
        </w:tc>
        <w:tc>
          <w:tcPr>
            <w:tcW w:w="1214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2,55</w:t>
            </w:r>
          </w:p>
        </w:tc>
        <w:tc>
          <w:tcPr>
            <w:tcW w:w="1214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3,59</w:t>
            </w:r>
          </w:p>
        </w:tc>
      </w:tr>
      <w:tr w:rsidR="00B86971" w:rsidRPr="004A6C76" w:rsidTr="00B86971">
        <w:trPr>
          <w:trHeight w:val="315"/>
        </w:trPr>
        <w:tc>
          <w:tcPr>
            <w:tcW w:w="6823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15. ВЕНТИЛЯЦИЯ, ДЫМОУДАЛЕНИЕ</w:t>
            </w:r>
          </w:p>
        </w:tc>
        <w:tc>
          <w:tcPr>
            <w:tcW w:w="1028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 xml:space="preserve">              699,89   </w:t>
            </w:r>
          </w:p>
        </w:tc>
        <w:tc>
          <w:tcPr>
            <w:tcW w:w="1214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0,14</w:t>
            </w:r>
          </w:p>
        </w:tc>
        <w:tc>
          <w:tcPr>
            <w:tcW w:w="1214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0,19</w:t>
            </w:r>
          </w:p>
        </w:tc>
      </w:tr>
      <w:tr w:rsidR="00B86971" w:rsidRPr="004A6C76" w:rsidTr="00B86971">
        <w:trPr>
          <w:trHeight w:val="1088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 xml:space="preserve">Проверка утепления теплых чердаков, плотности закрытия входов на них; устранение </w:t>
            </w:r>
            <w:proofErr w:type="spellStart"/>
            <w:r w:rsidRPr="004A6C76">
              <w:rPr>
                <w:sz w:val="22"/>
                <w:szCs w:val="22"/>
              </w:rPr>
              <w:t>неплотностей</w:t>
            </w:r>
            <w:proofErr w:type="spellEnd"/>
            <w:r w:rsidRPr="004A6C76">
              <w:rPr>
                <w:sz w:val="22"/>
                <w:szCs w:val="22"/>
              </w:rPr>
              <w:t xml:space="preserve"> в вентиляционных каналах и шахтах, устранение засоров в каналах, устранение неисправностей зонтов над шахтами, замена </w:t>
            </w:r>
            <w:proofErr w:type="gramStart"/>
            <w:r w:rsidRPr="004A6C76">
              <w:rPr>
                <w:sz w:val="22"/>
                <w:szCs w:val="22"/>
              </w:rPr>
              <w:t>дефективных вытяжных</w:t>
            </w:r>
            <w:proofErr w:type="gramEnd"/>
            <w:r w:rsidRPr="004A6C76">
              <w:rPr>
                <w:sz w:val="22"/>
                <w:szCs w:val="22"/>
              </w:rPr>
              <w:t xml:space="preserve"> решеток и их креплений; проверка исправности;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B86971" w:rsidRPr="004A6C76" w:rsidTr="00B86971">
        <w:trPr>
          <w:trHeight w:val="510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B86971" w:rsidRPr="004A6C76" w:rsidTr="00B86971">
        <w:trPr>
          <w:trHeight w:val="327"/>
        </w:trPr>
        <w:tc>
          <w:tcPr>
            <w:tcW w:w="6823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16. ПЕЧИ, КАМИНЫ, ОЧАГИ</w:t>
            </w:r>
          </w:p>
        </w:tc>
        <w:tc>
          <w:tcPr>
            <w:tcW w:w="1028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 xml:space="preserve">9 333,33   </w:t>
            </w:r>
          </w:p>
        </w:tc>
        <w:tc>
          <w:tcPr>
            <w:tcW w:w="1214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1,84</w:t>
            </w:r>
          </w:p>
        </w:tc>
        <w:tc>
          <w:tcPr>
            <w:tcW w:w="1214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2,60</w:t>
            </w:r>
          </w:p>
        </w:tc>
      </w:tr>
      <w:tr w:rsidR="00B86971" w:rsidRPr="004A6C76" w:rsidTr="00B86971">
        <w:trPr>
          <w:trHeight w:val="683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каналах.</w:t>
            </w:r>
          </w:p>
        </w:tc>
      </w:tr>
      <w:tr w:rsidR="00B86971" w:rsidRPr="004A6C76" w:rsidTr="00B86971">
        <w:trPr>
          <w:trHeight w:val="435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B86971" w:rsidRPr="004A6C76" w:rsidTr="00B86971">
        <w:trPr>
          <w:trHeight w:val="345"/>
        </w:trPr>
        <w:tc>
          <w:tcPr>
            <w:tcW w:w="6823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18. СИСТЕМЫ ВОДОСНАБЖЕНИЯ (ХОЛОДНОГО), ВОДООТВЕДЕНИЯ</w:t>
            </w:r>
          </w:p>
        </w:tc>
        <w:tc>
          <w:tcPr>
            <w:tcW w:w="1028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1914,52</w:t>
            </w:r>
          </w:p>
        </w:tc>
        <w:tc>
          <w:tcPr>
            <w:tcW w:w="1214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0,38</w:t>
            </w:r>
          </w:p>
        </w:tc>
        <w:tc>
          <w:tcPr>
            <w:tcW w:w="1214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0,53</w:t>
            </w:r>
          </w:p>
        </w:tc>
      </w:tr>
      <w:tr w:rsidR="00B86971" w:rsidRPr="004A6C76" w:rsidTr="00B86971">
        <w:trPr>
          <w:trHeight w:val="904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proofErr w:type="gramStart"/>
            <w:r w:rsidRPr="004A6C76">
              <w:rPr>
                <w:sz w:val="22"/>
                <w:szCs w:val="22"/>
              </w:rPr>
              <w:t>Восстановление работоспособности (ремонт, замена)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водостока; промывка участков водопровода после выполнения ремонтно-строительных работ на водопроводе.</w:t>
            </w:r>
            <w:proofErr w:type="gramEnd"/>
          </w:p>
        </w:tc>
      </w:tr>
      <w:tr w:rsidR="00B86971" w:rsidRPr="004A6C76" w:rsidTr="00B86971">
        <w:trPr>
          <w:trHeight w:val="300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Плановые осмотры с устранением мелких неисправностей. Ремонт по мере необходимости на основании дефектных ведомостей.</w:t>
            </w:r>
          </w:p>
        </w:tc>
      </w:tr>
      <w:tr w:rsidR="00B86971" w:rsidRPr="004A6C76" w:rsidTr="00B86971">
        <w:trPr>
          <w:trHeight w:val="499"/>
        </w:trPr>
        <w:tc>
          <w:tcPr>
            <w:tcW w:w="6823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 xml:space="preserve">20. СОДЕРЖАНИЕ ЭЛЕКТРОСНАБЖЕНИЯ, РАДИО И </w:t>
            </w:r>
            <w:r w:rsidRPr="004A6C76">
              <w:rPr>
                <w:b/>
                <w:bCs/>
                <w:sz w:val="22"/>
                <w:szCs w:val="22"/>
              </w:rPr>
              <w:lastRenderedPageBreak/>
              <w:t>ТЕЛЕКОММУНИКАЦИОННОГО ОБОРУДОВАНИЯ</w:t>
            </w:r>
          </w:p>
        </w:tc>
        <w:tc>
          <w:tcPr>
            <w:tcW w:w="1223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lastRenderedPageBreak/>
              <w:t>965,34</w:t>
            </w:r>
          </w:p>
        </w:tc>
        <w:tc>
          <w:tcPr>
            <w:tcW w:w="1019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0,19</w:t>
            </w:r>
          </w:p>
        </w:tc>
        <w:tc>
          <w:tcPr>
            <w:tcW w:w="1214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0,27</w:t>
            </w:r>
          </w:p>
        </w:tc>
      </w:tr>
      <w:tr w:rsidR="00B86971" w:rsidRPr="004A6C76" w:rsidTr="00B86971">
        <w:trPr>
          <w:trHeight w:val="878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lastRenderedPageBreak/>
              <w:t xml:space="preserve">Проверка заземления оболочки </w:t>
            </w:r>
            <w:proofErr w:type="spellStart"/>
            <w:r w:rsidRPr="004A6C76">
              <w:rPr>
                <w:sz w:val="22"/>
                <w:szCs w:val="22"/>
              </w:rPr>
              <w:t>электрокабеля</w:t>
            </w:r>
            <w:proofErr w:type="spellEnd"/>
            <w:r w:rsidRPr="004A6C76">
              <w:rPr>
                <w:sz w:val="22"/>
                <w:szCs w:val="22"/>
              </w:rPr>
              <w:t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тепловых пунктов,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</w:tr>
      <w:tr w:rsidR="00B86971" w:rsidRPr="004A6C76" w:rsidTr="00B86971">
        <w:trPr>
          <w:trHeight w:val="435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Плановые осмотры с устранением мелких неисправностей - 2 раз в год. Ремонт по мере необходимости на основании дефектных ведомостей.</w:t>
            </w:r>
          </w:p>
        </w:tc>
      </w:tr>
      <w:tr w:rsidR="00B86971" w:rsidRPr="004A6C76" w:rsidTr="00B86971">
        <w:trPr>
          <w:trHeight w:val="694"/>
        </w:trPr>
        <w:tc>
          <w:tcPr>
            <w:tcW w:w="6823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028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41842,88</w:t>
            </w:r>
          </w:p>
        </w:tc>
        <w:tc>
          <w:tcPr>
            <w:tcW w:w="1214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8,27</w:t>
            </w:r>
          </w:p>
        </w:tc>
        <w:tc>
          <w:tcPr>
            <w:tcW w:w="1214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11,64</w:t>
            </w:r>
          </w:p>
        </w:tc>
      </w:tr>
      <w:tr w:rsidR="00B86971" w:rsidRPr="004A6C76" w:rsidTr="00B86971">
        <w:trPr>
          <w:trHeight w:val="788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СОДЕРЖАНИЕ ЗЕМЕЛЬНОГО УЧАСТКА -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</w:t>
            </w:r>
          </w:p>
        </w:tc>
      </w:tr>
      <w:tr w:rsidR="00B86971" w:rsidRPr="004A6C76" w:rsidTr="00B86971">
        <w:trPr>
          <w:trHeight w:val="345"/>
        </w:trPr>
        <w:tc>
          <w:tcPr>
            <w:tcW w:w="6823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 xml:space="preserve">24.  В холодный период года: </w:t>
            </w:r>
          </w:p>
        </w:tc>
        <w:tc>
          <w:tcPr>
            <w:tcW w:w="1028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 xml:space="preserve">24 540,75   </w:t>
            </w:r>
          </w:p>
        </w:tc>
        <w:tc>
          <w:tcPr>
            <w:tcW w:w="1214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4,85</w:t>
            </w:r>
          </w:p>
        </w:tc>
        <w:tc>
          <w:tcPr>
            <w:tcW w:w="1214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6,83</w:t>
            </w:r>
          </w:p>
        </w:tc>
      </w:tr>
      <w:tr w:rsidR="00B86971" w:rsidRPr="004A6C76" w:rsidTr="00B86971">
        <w:trPr>
          <w:trHeight w:val="837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proofErr w:type="gramStart"/>
            <w:r w:rsidRPr="004A6C76">
              <w:rPr>
                <w:sz w:val="22"/>
                <w:szCs w:val="22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4A6C76">
              <w:rPr>
                <w:sz w:val="22"/>
                <w:szCs w:val="22"/>
              </w:rPr>
              <w:t>колейности</w:t>
            </w:r>
            <w:proofErr w:type="spellEnd"/>
            <w:r w:rsidRPr="004A6C76">
              <w:rPr>
                <w:sz w:val="22"/>
                <w:szCs w:val="22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уборка контейнерных площадок; уборка крыльца и площадки перед входом в подъезд.</w:t>
            </w:r>
            <w:proofErr w:type="gramEnd"/>
          </w:p>
        </w:tc>
      </w:tr>
      <w:tr w:rsidR="00B86971" w:rsidRPr="004A6C76" w:rsidTr="00B86971">
        <w:trPr>
          <w:trHeight w:val="237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по мере необходимости. Начало работ не позднее 3 часов после начала снегопада</w:t>
            </w:r>
          </w:p>
        </w:tc>
      </w:tr>
      <w:tr w:rsidR="00B86971" w:rsidRPr="004A6C76" w:rsidTr="00B86971">
        <w:trPr>
          <w:trHeight w:val="330"/>
        </w:trPr>
        <w:tc>
          <w:tcPr>
            <w:tcW w:w="6823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 xml:space="preserve">25. В теплый период года: </w:t>
            </w:r>
          </w:p>
        </w:tc>
        <w:tc>
          <w:tcPr>
            <w:tcW w:w="1028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 xml:space="preserve">3 460,49   </w:t>
            </w:r>
          </w:p>
        </w:tc>
        <w:tc>
          <w:tcPr>
            <w:tcW w:w="1214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0,68</w:t>
            </w:r>
          </w:p>
        </w:tc>
        <w:tc>
          <w:tcPr>
            <w:tcW w:w="1214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0,96</w:t>
            </w:r>
          </w:p>
        </w:tc>
      </w:tr>
      <w:tr w:rsidR="00B86971" w:rsidRPr="004A6C76" w:rsidTr="00B86971">
        <w:trPr>
          <w:trHeight w:val="240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подметание и уборка придомовой территории - 2 раза в неделю</w:t>
            </w:r>
          </w:p>
        </w:tc>
      </w:tr>
      <w:tr w:rsidR="00B86971" w:rsidRPr="004A6C76" w:rsidTr="00B86971">
        <w:trPr>
          <w:trHeight w:val="240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очистка от мусора и промывка урн, уборка контейнерных площадок - по мере заполнения</w:t>
            </w:r>
          </w:p>
        </w:tc>
      </w:tr>
      <w:tr w:rsidR="00B86971" w:rsidRPr="004A6C76" w:rsidTr="00B86971">
        <w:trPr>
          <w:trHeight w:val="240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уборка и выкашивание газонов - 2 раза в летний период</w:t>
            </w:r>
          </w:p>
        </w:tc>
      </w:tr>
      <w:tr w:rsidR="00B86971" w:rsidRPr="004A6C76" w:rsidTr="00B86971">
        <w:trPr>
          <w:trHeight w:val="240"/>
        </w:trPr>
        <w:tc>
          <w:tcPr>
            <w:tcW w:w="10279" w:type="dxa"/>
            <w:gridSpan w:val="6"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очистка металлической решетки и приямка - по мере необходимости</w:t>
            </w:r>
          </w:p>
        </w:tc>
      </w:tr>
      <w:tr w:rsidR="00B86971" w:rsidRPr="004A6C76" w:rsidTr="00B86971">
        <w:trPr>
          <w:trHeight w:val="814"/>
        </w:trPr>
        <w:tc>
          <w:tcPr>
            <w:tcW w:w="6823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26. Незамедлительный вывоз твердых бытовых отходов при накоплении более 2,5 куб. метров; организация мест накопления бытовых отходов.</w:t>
            </w:r>
          </w:p>
        </w:tc>
        <w:tc>
          <w:tcPr>
            <w:tcW w:w="1028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 xml:space="preserve">10 687,33   </w:t>
            </w:r>
          </w:p>
        </w:tc>
        <w:tc>
          <w:tcPr>
            <w:tcW w:w="1214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2,11</w:t>
            </w:r>
          </w:p>
        </w:tc>
        <w:tc>
          <w:tcPr>
            <w:tcW w:w="1214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2,97</w:t>
            </w:r>
          </w:p>
        </w:tc>
      </w:tr>
      <w:tr w:rsidR="00B86971" w:rsidRPr="004A6C76" w:rsidTr="00B86971">
        <w:trPr>
          <w:trHeight w:val="289"/>
        </w:trPr>
        <w:tc>
          <w:tcPr>
            <w:tcW w:w="6823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согласно договору по графику вывоза</w:t>
            </w:r>
          </w:p>
        </w:tc>
        <w:tc>
          <w:tcPr>
            <w:tcW w:w="1028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4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 </w:t>
            </w:r>
          </w:p>
        </w:tc>
        <w:tc>
          <w:tcPr>
            <w:tcW w:w="1214" w:type="dxa"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 </w:t>
            </w:r>
          </w:p>
        </w:tc>
      </w:tr>
      <w:tr w:rsidR="00B86971" w:rsidRPr="004A6C76" w:rsidTr="00B86971">
        <w:trPr>
          <w:trHeight w:val="582"/>
        </w:trPr>
        <w:tc>
          <w:tcPr>
            <w:tcW w:w="6823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27. Работы по обеспечению требований пожарной безопасности: ежемесячно</w:t>
            </w:r>
          </w:p>
        </w:tc>
        <w:tc>
          <w:tcPr>
            <w:tcW w:w="1028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421,70</w:t>
            </w:r>
          </w:p>
        </w:tc>
        <w:tc>
          <w:tcPr>
            <w:tcW w:w="1214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0,08</w:t>
            </w:r>
          </w:p>
        </w:tc>
        <w:tc>
          <w:tcPr>
            <w:tcW w:w="1214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0,12</w:t>
            </w:r>
          </w:p>
        </w:tc>
      </w:tr>
      <w:tr w:rsidR="00B86971" w:rsidRPr="004A6C76" w:rsidTr="00B86971">
        <w:trPr>
          <w:trHeight w:val="878"/>
        </w:trPr>
        <w:tc>
          <w:tcPr>
            <w:tcW w:w="6823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028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 xml:space="preserve">2 732,62   </w:t>
            </w:r>
          </w:p>
        </w:tc>
        <w:tc>
          <w:tcPr>
            <w:tcW w:w="1214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0,54</w:t>
            </w:r>
          </w:p>
        </w:tc>
        <w:tc>
          <w:tcPr>
            <w:tcW w:w="1214" w:type="dxa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0,76</w:t>
            </w:r>
          </w:p>
        </w:tc>
      </w:tr>
      <w:tr w:rsidR="00B86971" w:rsidRPr="004A6C76" w:rsidTr="00B86971">
        <w:trPr>
          <w:trHeight w:val="263"/>
        </w:trPr>
        <w:tc>
          <w:tcPr>
            <w:tcW w:w="10279" w:type="dxa"/>
            <w:gridSpan w:val="6"/>
            <w:noWrap/>
            <w:hideMark/>
          </w:tcPr>
          <w:p w:rsidR="00B86971" w:rsidRPr="004A6C76" w:rsidRDefault="00B86971" w:rsidP="00274B38">
            <w:pPr>
              <w:rPr>
                <w:sz w:val="22"/>
                <w:szCs w:val="22"/>
              </w:rPr>
            </w:pPr>
            <w:r w:rsidRPr="004A6C76">
              <w:rPr>
                <w:sz w:val="22"/>
                <w:szCs w:val="22"/>
              </w:rPr>
              <w:t>постоянно на системах водоснабжения, теплоснабжения, канализации, энергоснабжения, газоснабжения</w:t>
            </w:r>
          </w:p>
        </w:tc>
      </w:tr>
      <w:tr w:rsidR="00B86971" w:rsidRPr="004A6C76" w:rsidTr="00B86971">
        <w:trPr>
          <w:trHeight w:val="300"/>
        </w:trPr>
        <w:tc>
          <w:tcPr>
            <w:tcW w:w="6823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28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78636,43</w:t>
            </w:r>
          </w:p>
        </w:tc>
        <w:tc>
          <w:tcPr>
            <w:tcW w:w="1214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15,54</w:t>
            </w:r>
          </w:p>
        </w:tc>
        <w:tc>
          <w:tcPr>
            <w:tcW w:w="1214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21,88</w:t>
            </w:r>
          </w:p>
        </w:tc>
      </w:tr>
      <w:tr w:rsidR="00B86971" w:rsidRPr="004A6C76" w:rsidTr="00B86971">
        <w:trPr>
          <w:trHeight w:val="353"/>
        </w:trPr>
        <w:tc>
          <w:tcPr>
            <w:tcW w:w="6823" w:type="dxa"/>
            <w:gridSpan w:val="2"/>
            <w:noWrap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Управленческие расходы</w:t>
            </w:r>
          </w:p>
        </w:tc>
        <w:tc>
          <w:tcPr>
            <w:tcW w:w="1028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7863,64</w:t>
            </w:r>
          </w:p>
        </w:tc>
        <w:tc>
          <w:tcPr>
            <w:tcW w:w="1214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1,55</w:t>
            </w:r>
          </w:p>
        </w:tc>
        <w:tc>
          <w:tcPr>
            <w:tcW w:w="1214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2,19</w:t>
            </w:r>
          </w:p>
        </w:tc>
      </w:tr>
      <w:tr w:rsidR="00B86971" w:rsidRPr="004A6C76" w:rsidTr="00B86971">
        <w:trPr>
          <w:trHeight w:val="327"/>
        </w:trPr>
        <w:tc>
          <w:tcPr>
            <w:tcW w:w="6823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28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86500,07</w:t>
            </w:r>
          </w:p>
        </w:tc>
        <w:tc>
          <w:tcPr>
            <w:tcW w:w="1214" w:type="dxa"/>
            <w:gridSpan w:val="2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17,09</w:t>
            </w:r>
          </w:p>
        </w:tc>
        <w:tc>
          <w:tcPr>
            <w:tcW w:w="1214" w:type="dxa"/>
            <w:hideMark/>
          </w:tcPr>
          <w:p w:rsidR="00B86971" w:rsidRPr="004A6C76" w:rsidRDefault="00B86971" w:rsidP="00274B38">
            <w:pPr>
              <w:rPr>
                <w:b/>
                <w:bCs/>
                <w:sz w:val="22"/>
                <w:szCs w:val="22"/>
              </w:rPr>
            </w:pPr>
            <w:r w:rsidRPr="004A6C76">
              <w:rPr>
                <w:b/>
                <w:bCs/>
                <w:sz w:val="22"/>
                <w:szCs w:val="22"/>
              </w:rPr>
              <w:t>24,07</w:t>
            </w:r>
          </w:p>
        </w:tc>
      </w:tr>
    </w:tbl>
    <w:p w:rsidR="00F50635" w:rsidRDefault="00F50635">
      <w:bookmarkStart w:id="1" w:name="_GoBack"/>
      <w:bookmarkEnd w:id="1"/>
    </w:p>
    <w:sectPr w:rsidR="00F50635" w:rsidSect="00B869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71"/>
    <w:rsid w:val="00B86971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2015-03-10T03:31:00Z</dcterms:created>
  <dcterms:modified xsi:type="dcterms:W3CDTF">2015-03-10T03:32:00Z</dcterms:modified>
</cp:coreProperties>
</file>